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7D" w:rsidRPr="000A2A1B" w:rsidRDefault="0004057D" w:rsidP="000A2A1B">
      <w:pPr>
        <w:pStyle w:val="NormaleWeb"/>
        <w:spacing w:before="0" w:beforeAutospacing="0" w:after="0" w:afterAutospacing="0"/>
        <w:rPr>
          <w:rFonts w:ascii="Calibri" w:eastAsia="Calibri" w:hAnsi="Calibri" w:cs="Arial"/>
          <w:b/>
          <w:sz w:val="40"/>
          <w:szCs w:val="32"/>
          <w:lang w:eastAsia="en-US"/>
        </w:rPr>
      </w:pPr>
    </w:p>
    <w:p w:rsidR="000A2A1B" w:rsidRDefault="0004057D" w:rsidP="000A2A1B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b/>
          <w:sz w:val="40"/>
          <w:szCs w:val="32"/>
          <w:u w:val="single"/>
          <w:lang w:eastAsia="en-US"/>
        </w:rPr>
      </w:pPr>
      <w:r w:rsidRPr="000A2A1B">
        <w:rPr>
          <w:rFonts w:ascii="Calibri" w:eastAsia="Calibri" w:hAnsi="Calibri" w:cs="Arial"/>
          <w:b/>
          <w:sz w:val="40"/>
          <w:szCs w:val="32"/>
          <w:u w:val="single"/>
          <w:lang w:eastAsia="en-US"/>
        </w:rPr>
        <w:t xml:space="preserve">Mercato Mondiale </w:t>
      </w:r>
      <w:r w:rsidR="000A2A1B" w:rsidRPr="000A2A1B">
        <w:rPr>
          <w:rFonts w:ascii="Calibri" w:eastAsia="Calibri" w:hAnsi="Calibri" w:cs="Arial"/>
          <w:b/>
          <w:sz w:val="40"/>
          <w:szCs w:val="32"/>
          <w:u w:val="single"/>
          <w:lang w:eastAsia="en-US"/>
        </w:rPr>
        <w:t xml:space="preserve">del </w:t>
      </w:r>
      <w:r w:rsidRPr="000A2A1B">
        <w:rPr>
          <w:rFonts w:ascii="Calibri" w:eastAsia="Calibri" w:hAnsi="Calibri" w:cs="Arial"/>
          <w:b/>
          <w:sz w:val="40"/>
          <w:szCs w:val="32"/>
          <w:u w:val="single"/>
          <w:lang w:eastAsia="en-US"/>
        </w:rPr>
        <w:t>Tè Freddo</w:t>
      </w:r>
      <w:r w:rsidR="00921799">
        <w:rPr>
          <w:rFonts w:ascii="Calibri" w:eastAsia="Calibri" w:hAnsi="Calibri" w:cs="Arial"/>
          <w:b/>
          <w:sz w:val="40"/>
          <w:szCs w:val="32"/>
          <w:u w:val="single"/>
          <w:lang w:eastAsia="en-US"/>
        </w:rPr>
        <w:t xml:space="preserve"> Ready-to-Drink</w:t>
      </w:r>
      <w:r w:rsidRPr="000A2A1B">
        <w:rPr>
          <w:rFonts w:ascii="Calibri" w:eastAsia="Calibri" w:hAnsi="Calibri" w:cs="Arial"/>
          <w:b/>
          <w:sz w:val="40"/>
          <w:szCs w:val="32"/>
          <w:u w:val="single"/>
          <w:lang w:eastAsia="en-US"/>
        </w:rPr>
        <w:t xml:space="preserve"> </w:t>
      </w:r>
    </w:p>
    <w:p w:rsidR="000A2A1B" w:rsidRDefault="000A2A1B" w:rsidP="000A2A1B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b/>
          <w:sz w:val="40"/>
          <w:szCs w:val="32"/>
          <w:u w:val="single"/>
          <w:lang w:eastAsia="en-US"/>
        </w:rPr>
      </w:pPr>
    </w:p>
    <w:p w:rsidR="00921799" w:rsidRDefault="00921799" w:rsidP="00921799">
      <w:pPr>
        <w:pStyle w:val="NormaleWeb"/>
        <w:spacing w:before="0" w:beforeAutospacing="0" w:after="0" w:afterAutospacing="0"/>
        <w:jc w:val="both"/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</w:pPr>
      <w:r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  <w:t>Fonti</w:t>
      </w:r>
      <w:r w:rsidRPr="00886BA3"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  <w:t>:</w:t>
      </w:r>
    </w:p>
    <w:p w:rsidR="00921799" w:rsidRPr="00921799" w:rsidRDefault="00921799" w:rsidP="00921799">
      <w:pPr>
        <w:pStyle w:val="NormaleWeb"/>
        <w:spacing w:before="0" w:beforeAutospacing="0" w:after="0" w:afterAutospacing="0"/>
        <w:jc w:val="both"/>
        <w:rPr>
          <w:rFonts w:ascii="Calibri" w:eastAsia="Calibri" w:hAnsi="Calibri" w:cs="Arial"/>
          <w:b/>
          <w:sz w:val="28"/>
          <w:szCs w:val="32"/>
          <w:lang w:eastAsia="en-US"/>
        </w:rPr>
      </w:pPr>
    </w:p>
    <w:p w:rsidR="00921799" w:rsidRPr="00236707" w:rsidRDefault="000A2A1B" w:rsidP="00921799">
      <w:pPr>
        <w:pStyle w:val="Paragrafoelenco"/>
        <w:numPr>
          <w:ilvl w:val="0"/>
          <w:numId w:val="3"/>
        </w:numPr>
        <w:rPr>
          <w:rFonts w:ascii="Calibri" w:eastAsia="Calibri" w:hAnsi="Calibri" w:cs="Arial"/>
          <w:sz w:val="24"/>
          <w:szCs w:val="32"/>
          <w:lang w:val="en-GB"/>
        </w:rPr>
      </w:pPr>
      <w:r w:rsidRPr="00236707">
        <w:rPr>
          <w:rFonts w:ascii="Calibri" w:eastAsia="Calibri" w:hAnsi="Calibri" w:cs="Arial"/>
          <w:sz w:val="24"/>
          <w:szCs w:val="32"/>
          <w:lang w:val="en-GB"/>
        </w:rPr>
        <w:t>Zenith Global</w:t>
      </w:r>
      <w:r w:rsidR="00886BA3" w:rsidRPr="00236707">
        <w:rPr>
          <w:rFonts w:ascii="Calibri" w:eastAsia="Calibri" w:hAnsi="Calibri" w:cs="Arial"/>
          <w:sz w:val="24"/>
          <w:szCs w:val="32"/>
          <w:lang w:val="en-GB"/>
        </w:rPr>
        <w:t xml:space="preserve"> “</w:t>
      </w:r>
      <w:r w:rsidR="00886BA3" w:rsidRPr="00236707">
        <w:rPr>
          <w:rFonts w:ascii="Calibri" w:eastAsia="Calibri" w:hAnsi="Calibri" w:cs="Arial"/>
          <w:i/>
          <w:sz w:val="24"/>
          <w:szCs w:val="32"/>
          <w:lang w:val="en-GB"/>
        </w:rPr>
        <w:t>Ready-to-drink Tea Innovation Report 2017</w:t>
      </w:r>
      <w:r w:rsidR="00886BA3" w:rsidRPr="00236707">
        <w:rPr>
          <w:rFonts w:ascii="Calibri" w:eastAsia="Calibri" w:hAnsi="Calibri" w:cs="Arial"/>
          <w:sz w:val="24"/>
          <w:szCs w:val="32"/>
          <w:lang w:val="en-GB"/>
        </w:rPr>
        <w:t xml:space="preserve">” </w:t>
      </w:r>
    </w:p>
    <w:p w:rsidR="000A2A1B" w:rsidRPr="00921799" w:rsidRDefault="000A2A1B" w:rsidP="00921799">
      <w:pPr>
        <w:pStyle w:val="Paragrafoelenco"/>
        <w:numPr>
          <w:ilvl w:val="0"/>
          <w:numId w:val="3"/>
        </w:numPr>
        <w:rPr>
          <w:rFonts w:ascii="Calibri" w:eastAsia="Calibri" w:hAnsi="Calibri" w:cs="Arial"/>
          <w:sz w:val="24"/>
          <w:szCs w:val="32"/>
        </w:rPr>
      </w:pPr>
      <w:proofErr w:type="spellStart"/>
      <w:r w:rsidRPr="00921799">
        <w:rPr>
          <w:rFonts w:ascii="Calibri" w:eastAsia="Calibri" w:hAnsi="Calibri" w:cs="Arial"/>
          <w:sz w:val="24"/>
          <w:szCs w:val="32"/>
        </w:rPr>
        <w:t>Euromonitor</w:t>
      </w:r>
      <w:proofErr w:type="spellEnd"/>
      <w:r w:rsidRPr="00921799">
        <w:rPr>
          <w:rFonts w:ascii="Calibri" w:eastAsia="Calibri" w:hAnsi="Calibri" w:cs="Arial"/>
          <w:sz w:val="24"/>
          <w:szCs w:val="32"/>
        </w:rPr>
        <w:t xml:space="preserve"> International</w:t>
      </w:r>
      <w:r w:rsidR="00DC4BD8" w:rsidRPr="00921799">
        <w:rPr>
          <w:rFonts w:ascii="Calibri" w:eastAsia="Calibri" w:hAnsi="Calibri" w:cs="Arial"/>
          <w:sz w:val="24"/>
          <w:szCs w:val="32"/>
        </w:rPr>
        <w:t xml:space="preserve"> – “</w:t>
      </w:r>
      <w:r w:rsidR="00DC4BD8" w:rsidRPr="00921799">
        <w:rPr>
          <w:rFonts w:ascii="Calibri" w:eastAsia="Calibri" w:hAnsi="Calibri" w:cs="Arial"/>
          <w:i/>
          <w:sz w:val="24"/>
          <w:szCs w:val="32"/>
        </w:rPr>
        <w:t>Tea RTD</w:t>
      </w:r>
      <w:r w:rsidR="00921799">
        <w:rPr>
          <w:rFonts w:ascii="Calibri" w:eastAsia="Calibri" w:hAnsi="Calibri" w:cs="Arial"/>
          <w:i/>
          <w:sz w:val="24"/>
          <w:szCs w:val="32"/>
        </w:rPr>
        <w:t xml:space="preserve"> 2017</w:t>
      </w:r>
      <w:r w:rsidR="00DC4BD8" w:rsidRPr="00921799">
        <w:rPr>
          <w:rFonts w:ascii="Calibri" w:eastAsia="Calibri" w:hAnsi="Calibri" w:cs="Arial"/>
          <w:sz w:val="24"/>
          <w:szCs w:val="32"/>
        </w:rPr>
        <w:t>”</w:t>
      </w:r>
    </w:p>
    <w:p w:rsidR="000A2A1B" w:rsidRDefault="000A2A1B" w:rsidP="000A2A1B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b/>
          <w:sz w:val="40"/>
          <w:szCs w:val="32"/>
          <w:lang w:eastAsia="en-US"/>
        </w:rPr>
      </w:pPr>
    </w:p>
    <w:p w:rsidR="000A2A1B" w:rsidRDefault="00886BA3" w:rsidP="000A2A1B">
      <w:pPr>
        <w:pStyle w:val="NormaleWeb"/>
        <w:spacing w:before="0" w:beforeAutospacing="0" w:after="0" w:afterAutospacing="0"/>
        <w:jc w:val="both"/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</w:pPr>
      <w:r w:rsidRPr="00886BA3"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  <w:t>Alcuni dati:</w:t>
      </w:r>
    </w:p>
    <w:p w:rsidR="00EE608C" w:rsidRDefault="00EE608C" w:rsidP="000A2A1B">
      <w:pPr>
        <w:pStyle w:val="NormaleWeb"/>
        <w:spacing w:before="0" w:beforeAutospacing="0" w:after="0" w:afterAutospacing="0"/>
        <w:jc w:val="both"/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</w:pPr>
    </w:p>
    <w:p w:rsidR="00EE608C" w:rsidRPr="00886BA3" w:rsidRDefault="00EE608C" w:rsidP="000A2A1B">
      <w:pPr>
        <w:pStyle w:val="NormaleWeb"/>
        <w:spacing w:before="0" w:beforeAutospacing="0" w:after="0" w:afterAutospacing="0"/>
        <w:jc w:val="both"/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</w:pPr>
    </w:p>
    <w:p w:rsidR="00EE608C" w:rsidRDefault="00EE608C" w:rsidP="00EE608C">
      <w:pPr>
        <w:pStyle w:val="Paragrafoelenco"/>
        <w:numPr>
          <w:ilvl w:val="0"/>
          <w:numId w:val="3"/>
        </w:numPr>
        <w:rPr>
          <w:rFonts w:ascii="Calibri" w:eastAsia="Calibri" w:hAnsi="Calibri" w:cs="Arial"/>
          <w:szCs w:val="32"/>
        </w:rPr>
      </w:pPr>
      <w:r>
        <w:rPr>
          <w:rFonts w:ascii="Calibri" w:eastAsia="Calibri" w:hAnsi="Calibri" w:cs="Arial"/>
          <w:sz w:val="24"/>
          <w:szCs w:val="32"/>
        </w:rPr>
        <w:t>S</w:t>
      </w:r>
      <w:r w:rsidRPr="00EE608C">
        <w:rPr>
          <w:rFonts w:ascii="Calibri" w:eastAsia="Calibri" w:hAnsi="Calibri" w:cs="Arial"/>
          <w:sz w:val="24"/>
          <w:szCs w:val="32"/>
        </w:rPr>
        <w:t xml:space="preserve">econdo i dati di </w:t>
      </w:r>
      <w:proofErr w:type="spellStart"/>
      <w:r w:rsidRPr="00EE608C">
        <w:rPr>
          <w:rFonts w:ascii="Calibri" w:eastAsia="Calibri" w:hAnsi="Calibri" w:cs="Arial"/>
          <w:sz w:val="24"/>
          <w:szCs w:val="32"/>
        </w:rPr>
        <w:t>Euromonitor</w:t>
      </w:r>
      <w:proofErr w:type="spellEnd"/>
      <w:r w:rsidR="00236707">
        <w:rPr>
          <w:rFonts w:ascii="Calibri" w:eastAsia="Calibri" w:hAnsi="Calibri" w:cs="Arial"/>
          <w:sz w:val="24"/>
          <w:szCs w:val="32"/>
        </w:rPr>
        <w:t xml:space="preserve"> International, i</w:t>
      </w:r>
      <w:r w:rsidRPr="00EE608C">
        <w:rPr>
          <w:rFonts w:ascii="Calibri" w:eastAsia="Calibri" w:hAnsi="Calibri" w:cs="Arial"/>
          <w:sz w:val="24"/>
          <w:szCs w:val="32"/>
        </w:rPr>
        <w:t xml:space="preserve">l tè è la bevanda confezionata </w:t>
      </w:r>
      <w:r w:rsidR="00236707">
        <w:rPr>
          <w:rFonts w:ascii="Calibri" w:eastAsia="Calibri" w:hAnsi="Calibri" w:cs="Arial"/>
          <w:sz w:val="24"/>
          <w:szCs w:val="32"/>
        </w:rPr>
        <w:t>più consumata a livello globale</w:t>
      </w:r>
    </w:p>
    <w:p w:rsidR="0004057D" w:rsidRPr="000A2A1B" w:rsidRDefault="00AE761E" w:rsidP="00AE761E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b/>
          <w:sz w:val="40"/>
          <w:szCs w:val="32"/>
          <w:lang w:eastAsia="en-US"/>
        </w:rPr>
      </w:pPr>
      <w:r w:rsidRPr="000A2A1B">
        <w:rPr>
          <w:rFonts w:ascii="Calibri" w:eastAsia="Calibri" w:hAnsi="Calibri" w:cs="Arial"/>
          <w:noProof/>
          <w:sz w:val="22"/>
          <w:szCs w:val="32"/>
          <w:lang w:eastAsia="en-US"/>
        </w:rPr>
        <w:drawing>
          <wp:inline distT="0" distB="0" distL="0" distR="0" wp14:anchorId="7CDFA636" wp14:editId="2AF86107">
            <wp:extent cx="4640230" cy="2781300"/>
            <wp:effectExtent l="0" t="0" r="8255" b="0"/>
            <wp:docPr id="3" name="Immagine 3" descr="https://www.beverfood.com/wp-content/uploads/2018/01/brewed-and-rtd-volume-beverages-654x39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everfood.com/wp-content/uploads/2018/01/brewed-and-rtd-volume-beverages-654x39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339" cy="27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A3" w:rsidRPr="00AE761E" w:rsidRDefault="00886BA3" w:rsidP="000A2A1B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b/>
          <w:szCs w:val="32"/>
          <w:lang w:eastAsia="en-US"/>
        </w:rPr>
      </w:pPr>
      <w:proofErr w:type="spellStart"/>
      <w:r w:rsidRPr="00886BA3">
        <w:rPr>
          <w:rFonts w:ascii="Calibri" w:eastAsia="Calibri" w:hAnsi="Calibri" w:cs="Arial"/>
          <w:szCs w:val="32"/>
          <w:lang w:eastAsia="en-US"/>
        </w:rPr>
        <w:t>l</w:t>
      </w:r>
      <w:r w:rsidR="00236707">
        <w:rPr>
          <w:rFonts w:ascii="Calibri" w:eastAsia="Calibri" w:hAnsi="Calibri" w:cs="Arial"/>
          <w:szCs w:val="32"/>
          <w:lang w:eastAsia="en-US"/>
        </w:rPr>
        <w:t>l</w:t>
      </w:r>
      <w:proofErr w:type="spellEnd"/>
      <w:r w:rsidRPr="00886BA3">
        <w:rPr>
          <w:rFonts w:ascii="Calibri" w:eastAsia="Calibri" w:hAnsi="Calibri" w:cs="Arial"/>
          <w:szCs w:val="32"/>
          <w:lang w:eastAsia="en-US"/>
        </w:rPr>
        <w:t xml:space="preserve"> mercato globale del tè RTD è aumentato di oltre il </w:t>
      </w:r>
      <w:r w:rsidRPr="00AE761E">
        <w:rPr>
          <w:rFonts w:ascii="Calibri" w:eastAsia="Calibri" w:hAnsi="Calibri" w:cs="Arial"/>
          <w:b/>
          <w:szCs w:val="32"/>
          <w:lang w:eastAsia="en-US"/>
        </w:rPr>
        <w:t>40%</w:t>
      </w:r>
      <w:r w:rsidRPr="00886BA3">
        <w:rPr>
          <w:rFonts w:ascii="Calibri" w:eastAsia="Calibri" w:hAnsi="Calibri" w:cs="Arial"/>
          <w:szCs w:val="32"/>
          <w:lang w:eastAsia="en-US"/>
        </w:rPr>
        <w:t xml:space="preserve"> in termini di dimensioni </w:t>
      </w:r>
      <w:r w:rsidRPr="00AE761E">
        <w:rPr>
          <w:rFonts w:ascii="Calibri" w:eastAsia="Calibri" w:hAnsi="Calibri" w:cs="Arial"/>
          <w:b/>
          <w:szCs w:val="32"/>
          <w:lang w:eastAsia="en-US"/>
        </w:rPr>
        <w:t>tra il 2011 e il 2016</w:t>
      </w:r>
    </w:p>
    <w:p w:rsidR="00886BA3" w:rsidRDefault="00886BA3" w:rsidP="00886BA3">
      <w:pPr>
        <w:pStyle w:val="NormaleWeb"/>
        <w:spacing w:before="0" w:beforeAutospacing="0" w:after="0" w:afterAutospacing="0"/>
        <w:ind w:left="720"/>
        <w:rPr>
          <w:rFonts w:ascii="Calibri" w:eastAsia="Calibri" w:hAnsi="Calibri" w:cs="Arial"/>
          <w:szCs w:val="32"/>
          <w:lang w:eastAsia="en-US"/>
        </w:rPr>
      </w:pPr>
    </w:p>
    <w:p w:rsidR="00886BA3" w:rsidRPr="00AE761E" w:rsidRDefault="00DC4BD8" w:rsidP="00886BA3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b/>
          <w:szCs w:val="32"/>
          <w:lang w:eastAsia="en-US"/>
        </w:rPr>
      </w:pPr>
      <w:r>
        <w:rPr>
          <w:rFonts w:ascii="Calibri" w:eastAsia="Calibri" w:hAnsi="Calibri" w:cs="Arial"/>
          <w:szCs w:val="32"/>
          <w:lang w:eastAsia="en-US"/>
        </w:rPr>
        <w:t>A livello globale p</w:t>
      </w:r>
      <w:r w:rsidR="00886BA3">
        <w:rPr>
          <w:rFonts w:ascii="Calibri" w:eastAsia="Calibri" w:hAnsi="Calibri" w:cs="Arial"/>
          <w:szCs w:val="32"/>
          <w:lang w:eastAsia="en-US"/>
        </w:rPr>
        <w:t xml:space="preserve">revisto un </w:t>
      </w:r>
      <w:r w:rsidR="00886BA3" w:rsidRPr="00AE761E">
        <w:rPr>
          <w:rFonts w:ascii="Calibri" w:eastAsia="Calibri" w:hAnsi="Calibri" w:cs="Arial"/>
          <w:b/>
          <w:szCs w:val="32"/>
          <w:lang w:eastAsia="en-US"/>
        </w:rPr>
        <w:t>aumento ulteriore pari a 45 miliardi di litri entro il 2021 (+ 22%)</w:t>
      </w:r>
    </w:p>
    <w:p w:rsidR="00886BA3" w:rsidRDefault="00886BA3" w:rsidP="00DC4BD8">
      <w:pPr>
        <w:pStyle w:val="NormaleWeb"/>
        <w:spacing w:before="0" w:beforeAutospacing="0" w:after="0" w:afterAutospacing="0"/>
        <w:rPr>
          <w:rFonts w:ascii="Calibri" w:eastAsia="Calibri" w:hAnsi="Calibri" w:cs="Arial"/>
          <w:szCs w:val="32"/>
          <w:lang w:eastAsia="en-US"/>
        </w:rPr>
      </w:pPr>
    </w:p>
    <w:p w:rsidR="000A2A1B" w:rsidRDefault="00236707" w:rsidP="000A2A1B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szCs w:val="32"/>
          <w:lang w:eastAsia="en-US"/>
        </w:rPr>
      </w:pPr>
      <w:r>
        <w:rPr>
          <w:rFonts w:ascii="Calibri" w:eastAsia="Calibri" w:hAnsi="Calibri" w:cs="Arial"/>
          <w:szCs w:val="32"/>
          <w:lang w:eastAsia="en-US"/>
        </w:rPr>
        <w:t>I</w:t>
      </w:r>
      <w:r w:rsidR="000A2A1B" w:rsidRPr="000A2A1B">
        <w:rPr>
          <w:rFonts w:ascii="Calibri" w:eastAsia="Calibri" w:hAnsi="Calibri" w:cs="Arial"/>
          <w:szCs w:val="32"/>
          <w:lang w:eastAsia="en-US"/>
        </w:rPr>
        <w:t xml:space="preserve">l consumo mondiale di tè freddo è aumentato </w:t>
      </w:r>
      <w:r w:rsidR="000A2A1B" w:rsidRPr="00AE761E">
        <w:rPr>
          <w:rFonts w:ascii="Calibri" w:eastAsia="Calibri" w:hAnsi="Calibri" w:cs="Arial"/>
          <w:b/>
          <w:szCs w:val="32"/>
          <w:lang w:eastAsia="en-US"/>
        </w:rPr>
        <w:t>del 5% nel 2016 a 37 miliardi di litri</w:t>
      </w:r>
      <w:r w:rsidR="000A2A1B" w:rsidRPr="000A2A1B">
        <w:rPr>
          <w:rFonts w:ascii="Calibri" w:eastAsia="Calibri" w:hAnsi="Calibri" w:cs="Arial"/>
          <w:szCs w:val="32"/>
          <w:lang w:eastAsia="en-US"/>
        </w:rPr>
        <w:t>, con una crescita al di sopra della media negli ultimi 5 anni.</w:t>
      </w:r>
    </w:p>
    <w:p w:rsidR="000A2A1B" w:rsidRDefault="000A2A1B" w:rsidP="000A2A1B">
      <w:pPr>
        <w:pStyle w:val="NormaleWeb"/>
        <w:spacing w:before="0" w:beforeAutospacing="0" w:after="0" w:afterAutospacing="0"/>
        <w:rPr>
          <w:rFonts w:ascii="Calibri" w:eastAsia="Calibri" w:hAnsi="Calibri" w:cs="Arial"/>
          <w:szCs w:val="32"/>
          <w:lang w:eastAsia="en-US"/>
        </w:rPr>
      </w:pPr>
    </w:p>
    <w:p w:rsidR="000A2A1B" w:rsidRPr="00921799" w:rsidRDefault="00236707" w:rsidP="000A2A1B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szCs w:val="32"/>
          <w:lang w:eastAsia="en-US"/>
        </w:rPr>
      </w:pPr>
      <w:r>
        <w:rPr>
          <w:rFonts w:ascii="Calibri" w:eastAsia="Calibri" w:hAnsi="Calibri" w:cs="Arial"/>
          <w:b/>
          <w:szCs w:val="32"/>
          <w:lang w:eastAsia="en-US"/>
        </w:rPr>
        <w:t>C</w:t>
      </w:r>
      <w:r w:rsidR="000A2A1B" w:rsidRPr="00921799">
        <w:rPr>
          <w:rFonts w:ascii="Calibri" w:eastAsia="Calibri" w:hAnsi="Calibri" w:cs="Arial"/>
          <w:b/>
          <w:szCs w:val="32"/>
          <w:lang w:eastAsia="en-US"/>
        </w:rPr>
        <w:t>onsumo pro-capite</w:t>
      </w:r>
      <w:r w:rsidR="000A2A1B" w:rsidRPr="00921799">
        <w:rPr>
          <w:rFonts w:ascii="Calibri" w:eastAsia="Calibri" w:hAnsi="Calibri" w:cs="Arial"/>
          <w:szCs w:val="32"/>
          <w:lang w:eastAsia="en-US"/>
        </w:rPr>
        <w:t xml:space="preserve"> </w:t>
      </w:r>
      <w:r w:rsidR="00886BA3" w:rsidRPr="00921799">
        <w:rPr>
          <w:rFonts w:ascii="Calibri" w:eastAsia="Calibri" w:hAnsi="Calibri" w:cs="Arial"/>
          <w:szCs w:val="32"/>
          <w:lang w:eastAsia="en-US"/>
        </w:rPr>
        <w:t xml:space="preserve">di tè freddo ready-to-drink </w:t>
      </w:r>
      <w:r w:rsidR="000A2A1B" w:rsidRPr="00921799">
        <w:rPr>
          <w:rFonts w:ascii="Calibri" w:eastAsia="Calibri" w:hAnsi="Calibri" w:cs="Arial"/>
          <w:szCs w:val="32"/>
          <w:lang w:eastAsia="en-US"/>
        </w:rPr>
        <w:t xml:space="preserve">superiore ai </w:t>
      </w:r>
      <w:r w:rsidR="000A2A1B" w:rsidRPr="00921799">
        <w:rPr>
          <w:rFonts w:ascii="Calibri" w:eastAsia="Calibri" w:hAnsi="Calibri" w:cs="Arial"/>
          <w:b/>
          <w:szCs w:val="32"/>
          <w:lang w:eastAsia="en-US"/>
        </w:rPr>
        <w:t>5 l/anno</w:t>
      </w:r>
    </w:p>
    <w:p w:rsidR="00DC4BD8" w:rsidRPr="00921799" w:rsidRDefault="00DC4BD8" w:rsidP="00AE761E">
      <w:pPr>
        <w:rPr>
          <w:rFonts w:ascii="Calibri" w:eastAsia="Calibri" w:hAnsi="Calibri" w:cs="Arial"/>
          <w:sz w:val="24"/>
          <w:szCs w:val="32"/>
        </w:rPr>
      </w:pPr>
    </w:p>
    <w:p w:rsidR="00DC4BD8" w:rsidRDefault="00DC4BD8" w:rsidP="00DC4BD8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szCs w:val="32"/>
          <w:lang w:eastAsia="en-US"/>
        </w:rPr>
      </w:pPr>
      <w:r w:rsidRPr="00AE761E">
        <w:rPr>
          <w:rFonts w:ascii="Calibri" w:eastAsia="Calibri" w:hAnsi="Calibri" w:cs="Arial"/>
          <w:b/>
          <w:szCs w:val="32"/>
          <w:lang w:eastAsia="en-US"/>
        </w:rPr>
        <w:t>IN ITALIA</w:t>
      </w:r>
      <w:r>
        <w:rPr>
          <w:rFonts w:ascii="Calibri" w:eastAsia="Calibri" w:hAnsi="Calibri" w:cs="Arial"/>
          <w:szCs w:val="32"/>
          <w:lang w:eastAsia="en-US"/>
        </w:rPr>
        <w:t xml:space="preserve">: </w:t>
      </w:r>
      <w:r w:rsidRPr="00DC4BD8">
        <w:rPr>
          <w:rFonts w:ascii="Calibri" w:eastAsia="Calibri" w:hAnsi="Calibri" w:cs="Arial"/>
          <w:szCs w:val="32"/>
          <w:lang w:eastAsia="en-US"/>
        </w:rPr>
        <w:t xml:space="preserve">Nel canale di vendita al dettaglio, si prevede che la categoria registrerà un </w:t>
      </w:r>
      <w:r w:rsidRPr="00AE761E">
        <w:rPr>
          <w:rFonts w:ascii="Calibri" w:eastAsia="Calibri" w:hAnsi="Calibri" w:cs="Arial"/>
          <w:b/>
          <w:szCs w:val="32"/>
          <w:lang w:eastAsia="en-US"/>
        </w:rPr>
        <w:t>tasso di crescita annuo di volume e valore del 3%</w:t>
      </w:r>
      <w:r>
        <w:rPr>
          <w:rFonts w:ascii="Calibri" w:eastAsia="Calibri" w:hAnsi="Calibri" w:cs="Arial"/>
          <w:szCs w:val="32"/>
          <w:lang w:eastAsia="en-US"/>
        </w:rPr>
        <w:t xml:space="preserve">. Si prevede che </w:t>
      </w:r>
      <w:r w:rsidR="00236707">
        <w:rPr>
          <w:rFonts w:ascii="Calibri" w:eastAsia="Calibri" w:hAnsi="Calibri" w:cs="Arial"/>
          <w:szCs w:val="32"/>
          <w:lang w:eastAsia="en-US"/>
        </w:rPr>
        <w:t xml:space="preserve">il </w:t>
      </w:r>
      <w:r>
        <w:rPr>
          <w:rFonts w:ascii="Calibri" w:eastAsia="Calibri" w:hAnsi="Calibri" w:cs="Arial"/>
          <w:szCs w:val="32"/>
          <w:lang w:eastAsia="en-US"/>
        </w:rPr>
        <w:t xml:space="preserve">mercato a valore raggiungerà i </w:t>
      </w:r>
      <w:r w:rsidRPr="00AE761E">
        <w:rPr>
          <w:rFonts w:ascii="Calibri" w:eastAsia="Calibri" w:hAnsi="Calibri" w:cs="Arial"/>
          <w:b/>
          <w:szCs w:val="32"/>
          <w:lang w:eastAsia="en-US"/>
        </w:rPr>
        <w:t>449 milioni di euro nel 2021</w:t>
      </w:r>
    </w:p>
    <w:p w:rsidR="00EE608C" w:rsidRDefault="00EE608C" w:rsidP="00EE608C">
      <w:pPr>
        <w:pStyle w:val="Paragrafoelenco"/>
        <w:rPr>
          <w:rFonts w:ascii="Calibri" w:eastAsia="Calibri" w:hAnsi="Calibri" w:cs="Arial"/>
          <w:szCs w:val="32"/>
        </w:rPr>
      </w:pPr>
    </w:p>
    <w:p w:rsidR="00EE608C" w:rsidRDefault="00EE608C" w:rsidP="00EE608C">
      <w:pPr>
        <w:pStyle w:val="Paragrafoelenco"/>
        <w:rPr>
          <w:rFonts w:ascii="Calibri" w:eastAsia="Calibri" w:hAnsi="Calibri" w:cs="Arial"/>
          <w:szCs w:val="32"/>
        </w:rPr>
      </w:pPr>
    </w:p>
    <w:p w:rsidR="00EE608C" w:rsidRDefault="00EE608C" w:rsidP="00EE608C">
      <w:pPr>
        <w:pStyle w:val="Paragrafoelenco"/>
        <w:rPr>
          <w:rFonts w:ascii="Calibri" w:eastAsia="Calibri" w:hAnsi="Calibri" w:cs="Arial"/>
          <w:szCs w:val="32"/>
        </w:rPr>
      </w:pPr>
    </w:p>
    <w:p w:rsidR="00EE608C" w:rsidRDefault="00EE608C" w:rsidP="00EE608C">
      <w:pPr>
        <w:pStyle w:val="Paragrafoelenco"/>
        <w:rPr>
          <w:rFonts w:ascii="Calibri" w:eastAsia="Calibri" w:hAnsi="Calibri" w:cs="Arial"/>
          <w:szCs w:val="32"/>
        </w:rPr>
      </w:pPr>
    </w:p>
    <w:p w:rsidR="00EE608C" w:rsidRPr="00AE761E" w:rsidRDefault="00EE608C" w:rsidP="00EE608C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b/>
          <w:szCs w:val="32"/>
          <w:lang w:eastAsia="en-US"/>
        </w:rPr>
      </w:pPr>
      <w:r w:rsidRPr="00EE608C">
        <w:rPr>
          <w:rFonts w:ascii="Calibri" w:eastAsia="Calibri" w:hAnsi="Calibri" w:cs="Arial"/>
          <w:szCs w:val="32"/>
          <w:lang w:eastAsia="en-US"/>
        </w:rPr>
        <w:t>I Paesi a maggior consumo di tè freddo sono, dopo la Cina, rispettivamente il Giappone</w:t>
      </w:r>
      <w:r w:rsidR="00236707">
        <w:rPr>
          <w:rFonts w:ascii="Calibri" w:eastAsia="Calibri" w:hAnsi="Calibri" w:cs="Arial"/>
          <w:szCs w:val="32"/>
          <w:lang w:eastAsia="en-US"/>
        </w:rPr>
        <w:t xml:space="preserve"> </w:t>
      </w:r>
      <w:r w:rsidRPr="00EE608C">
        <w:rPr>
          <w:rFonts w:ascii="Calibri" w:eastAsia="Calibri" w:hAnsi="Calibri" w:cs="Arial"/>
          <w:szCs w:val="32"/>
          <w:lang w:eastAsia="en-US"/>
        </w:rPr>
        <w:t>(con ol</w:t>
      </w:r>
      <w:r w:rsidR="004C70CF">
        <w:rPr>
          <w:rFonts w:ascii="Calibri" w:eastAsia="Calibri" w:hAnsi="Calibri" w:cs="Arial"/>
          <w:szCs w:val="32"/>
          <w:lang w:eastAsia="en-US"/>
        </w:rPr>
        <w:t>tre 6 miliardi di litri, quasi </w:t>
      </w:r>
      <w:r w:rsidRPr="00EE608C">
        <w:rPr>
          <w:rFonts w:ascii="Calibri" w:eastAsia="Calibri" w:hAnsi="Calibri" w:cs="Arial"/>
          <w:szCs w:val="32"/>
          <w:lang w:eastAsia="en-US"/>
        </w:rPr>
        <w:t xml:space="preserve">quanto il tè caldo) e gli Stati Uniti (5,6 miliardi di litri). Tra i primi 10 maggiori Paesi consumatori al mondo di tè freddo c’è anche </w:t>
      </w:r>
      <w:r w:rsidRPr="00AE761E">
        <w:rPr>
          <w:rFonts w:ascii="Calibri" w:eastAsia="Calibri" w:hAnsi="Calibri" w:cs="Arial"/>
          <w:b/>
          <w:szCs w:val="32"/>
          <w:lang w:eastAsia="en-US"/>
        </w:rPr>
        <w:t>l’Italia (al secondo posto tra i paesi europei dopo la Germania)</w:t>
      </w:r>
    </w:p>
    <w:p w:rsidR="00EE608C" w:rsidRPr="00EE608C" w:rsidRDefault="00EE608C" w:rsidP="00EE608C">
      <w:pPr>
        <w:pStyle w:val="NormaleWeb"/>
        <w:spacing w:before="0" w:beforeAutospacing="0" w:after="0" w:afterAutospacing="0"/>
        <w:rPr>
          <w:rFonts w:ascii="Calibri" w:eastAsia="Calibri" w:hAnsi="Calibri" w:cs="Arial"/>
          <w:szCs w:val="32"/>
          <w:lang w:eastAsia="en-US"/>
        </w:rPr>
      </w:pPr>
    </w:p>
    <w:p w:rsidR="00EE608C" w:rsidRPr="000A2A1B" w:rsidRDefault="00EE608C" w:rsidP="00EE608C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sz w:val="22"/>
          <w:szCs w:val="32"/>
          <w:lang w:eastAsia="en-US"/>
        </w:rPr>
      </w:pPr>
      <w:r w:rsidRPr="000A2A1B">
        <w:rPr>
          <w:rFonts w:ascii="Calibri" w:eastAsia="Calibri" w:hAnsi="Calibri" w:cs="Arial"/>
          <w:noProof/>
          <w:sz w:val="22"/>
          <w:szCs w:val="32"/>
          <w:lang w:eastAsia="en-US"/>
        </w:rPr>
        <w:drawing>
          <wp:inline distT="0" distB="0" distL="0" distR="0" wp14:anchorId="08B65EC3" wp14:editId="575E0833">
            <wp:extent cx="2325357" cy="4409622"/>
            <wp:effectExtent l="0" t="0" r="0" b="0"/>
            <wp:docPr id="2" name="Immagine 2" descr="https://www.beverfood.com/wp-content/uploads/2018/01/te-fred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everfood.com/wp-content/uploads/2018/01/te-fredd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59" cy="441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8C" w:rsidRPr="000A2A1B" w:rsidRDefault="00EE608C" w:rsidP="00EE608C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sz w:val="22"/>
          <w:szCs w:val="32"/>
          <w:lang w:eastAsia="en-US"/>
        </w:rPr>
      </w:pPr>
    </w:p>
    <w:p w:rsidR="000A2A1B" w:rsidRPr="00EE608C" w:rsidRDefault="000A2A1B" w:rsidP="00EE608C">
      <w:pPr>
        <w:pStyle w:val="NormaleWeb"/>
        <w:spacing w:before="0" w:beforeAutospacing="0" w:after="0" w:afterAutospacing="0"/>
        <w:ind w:left="720"/>
        <w:rPr>
          <w:rFonts w:ascii="Calibri" w:eastAsia="Calibri" w:hAnsi="Calibri" w:cs="Arial"/>
          <w:szCs w:val="32"/>
          <w:lang w:eastAsia="en-US"/>
        </w:rPr>
      </w:pPr>
    </w:p>
    <w:p w:rsidR="00886BA3" w:rsidRPr="00886BA3" w:rsidRDefault="00886BA3" w:rsidP="00886BA3">
      <w:pPr>
        <w:pStyle w:val="NormaleWeb"/>
        <w:spacing w:before="0" w:beforeAutospacing="0" w:after="0" w:afterAutospacing="0"/>
        <w:jc w:val="both"/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</w:pPr>
      <w:r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  <w:t xml:space="preserve">Fattori determinanti </w:t>
      </w:r>
      <w:r w:rsidR="00236707"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  <w:t xml:space="preserve">per </w:t>
      </w:r>
      <w:r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  <w:t>la crescita del mercato a livello mondiale</w:t>
      </w:r>
    </w:p>
    <w:p w:rsidR="000A2A1B" w:rsidRDefault="000A2A1B" w:rsidP="000A2A1B">
      <w:pPr>
        <w:pStyle w:val="Paragrafoelenco"/>
        <w:rPr>
          <w:rFonts w:ascii="Calibri" w:eastAsia="Calibri" w:hAnsi="Calibri" w:cs="Arial"/>
          <w:szCs w:val="32"/>
        </w:rPr>
      </w:pPr>
    </w:p>
    <w:p w:rsidR="00886BA3" w:rsidRPr="00921799" w:rsidRDefault="00236707" w:rsidP="000A2A1B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b/>
          <w:szCs w:val="32"/>
          <w:lang w:eastAsia="en-US"/>
        </w:rPr>
      </w:pPr>
      <w:r>
        <w:rPr>
          <w:rFonts w:ascii="Calibri" w:eastAsia="Calibri" w:hAnsi="Calibri" w:cs="Arial"/>
          <w:b/>
          <w:szCs w:val="32"/>
          <w:lang w:eastAsia="en-US"/>
        </w:rPr>
        <w:t>M</w:t>
      </w:r>
      <w:r w:rsidR="000A2A1B" w:rsidRPr="00921799">
        <w:rPr>
          <w:rFonts w:ascii="Calibri" w:eastAsia="Calibri" w:hAnsi="Calibri" w:cs="Arial"/>
          <w:b/>
          <w:szCs w:val="32"/>
          <w:lang w:eastAsia="en-US"/>
        </w:rPr>
        <w:t>aggior offerta</w:t>
      </w:r>
      <w:r w:rsidR="000A2A1B" w:rsidRPr="00921799">
        <w:rPr>
          <w:rFonts w:ascii="Calibri" w:eastAsia="Calibri" w:hAnsi="Calibri" w:cs="Arial"/>
          <w:szCs w:val="32"/>
          <w:lang w:eastAsia="en-US"/>
        </w:rPr>
        <w:t xml:space="preserve"> a livello internazion</w:t>
      </w:r>
      <w:r w:rsidR="00886BA3" w:rsidRPr="00921799">
        <w:rPr>
          <w:rFonts w:ascii="Calibri" w:eastAsia="Calibri" w:hAnsi="Calibri" w:cs="Arial"/>
          <w:szCs w:val="32"/>
          <w:lang w:eastAsia="en-US"/>
        </w:rPr>
        <w:t xml:space="preserve">ale di </w:t>
      </w:r>
      <w:r w:rsidR="00886BA3" w:rsidRPr="00921799">
        <w:rPr>
          <w:rFonts w:ascii="Calibri" w:eastAsia="Calibri" w:hAnsi="Calibri" w:cs="Arial"/>
          <w:b/>
          <w:szCs w:val="32"/>
          <w:lang w:eastAsia="en-US"/>
        </w:rPr>
        <w:t>gusti, varietà, formati</w:t>
      </w:r>
    </w:p>
    <w:p w:rsidR="00886BA3" w:rsidRPr="00921799" w:rsidRDefault="00886BA3" w:rsidP="00886BA3">
      <w:pPr>
        <w:pStyle w:val="NormaleWeb"/>
        <w:spacing w:before="0" w:beforeAutospacing="0" w:after="0" w:afterAutospacing="0"/>
        <w:ind w:left="720"/>
        <w:rPr>
          <w:rFonts w:ascii="Calibri" w:eastAsia="Calibri" w:hAnsi="Calibri" w:cs="Arial"/>
          <w:szCs w:val="32"/>
          <w:lang w:eastAsia="en-US"/>
        </w:rPr>
      </w:pPr>
    </w:p>
    <w:p w:rsidR="00EE608C" w:rsidRPr="004C70CF" w:rsidRDefault="00DC4BD8" w:rsidP="00EE608C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szCs w:val="32"/>
          <w:lang w:eastAsia="en-US"/>
        </w:rPr>
      </w:pPr>
      <w:r w:rsidRPr="00921799">
        <w:rPr>
          <w:rFonts w:ascii="Calibri" w:eastAsia="Calibri" w:hAnsi="Calibri" w:cs="Arial"/>
          <w:b/>
          <w:szCs w:val="32"/>
          <w:lang w:eastAsia="en-US"/>
        </w:rPr>
        <w:t xml:space="preserve">Trend </w:t>
      </w:r>
      <w:r w:rsidR="00886BA3" w:rsidRPr="00921799">
        <w:rPr>
          <w:rFonts w:ascii="Calibri" w:eastAsia="Calibri" w:hAnsi="Calibri" w:cs="Arial"/>
          <w:b/>
          <w:szCs w:val="32"/>
          <w:lang w:eastAsia="en-US"/>
        </w:rPr>
        <w:t>salutis</w:t>
      </w:r>
      <w:r w:rsidRPr="00921799">
        <w:rPr>
          <w:rFonts w:ascii="Calibri" w:eastAsia="Calibri" w:hAnsi="Calibri" w:cs="Arial"/>
          <w:b/>
          <w:szCs w:val="32"/>
          <w:lang w:eastAsia="en-US"/>
        </w:rPr>
        <w:t>ta</w:t>
      </w:r>
      <w:r w:rsidR="00EE608C" w:rsidRPr="00921799">
        <w:rPr>
          <w:rFonts w:ascii="Calibri" w:eastAsia="Calibri" w:hAnsi="Calibri" w:cs="Arial"/>
          <w:b/>
          <w:szCs w:val="32"/>
          <w:lang w:eastAsia="en-US"/>
        </w:rPr>
        <w:t xml:space="preserve"> e maggior consapevolezza</w:t>
      </w:r>
      <w:r w:rsidR="00EE608C" w:rsidRPr="00921799">
        <w:rPr>
          <w:rFonts w:ascii="Calibri" w:eastAsia="Calibri" w:hAnsi="Calibri" w:cs="Arial"/>
          <w:szCs w:val="32"/>
          <w:lang w:eastAsia="en-US"/>
        </w:rPr>
        <w:t xml:space="preserve"> tra i consumatori: ricerca di prodotti naturali</w:t>
      </w:r>
      <w:r w:rsidR="00EE608C" w:rsidRPr="004C70CF">
        <w:rPr>
          <w:rFonts w:ascii="Calibri" w:eastAsia="Calibri" w:hAnsi="Calibri" w:cs="Arial"/>
          <w:szCs w:val="32"/>
          <w:lang w:eastAsia="en-US"/>
        </w:rPr>
        <w:t xml:space="preserve">, </w:t>
      </w:r>
      <w:r w:rsidR="00236707" w:rsidRPr="004C70CF">
        <w:rPr>
          <w:rFonts w:ascii="Calibri" w:eastAsia="Calibri" w:hAnsi="Calibri" w:cs="Arial"/>
          <w:szCs w:val="32"/>
          <w:lang w:eastAsia="en-US"/>
        </w:rPr>
        <w:t>da fonti</w:t>
      </w:r>
      <w:r w:rsidR="00EE608C" w:rsidRPr="004C70CF">
        <w:rPr>
          <w:rFonts w:ascii="Calibri" w:eastAsia="Calibri" w:hAnsi="Calibri" w:cs="Arial"/>
          <w:szCs w:val="32"/>
          <w:lang w:eastAsia="en-US"/>
        </w:rPr>
        <w:t xml:space="preserve"> </w:t>
      </w:r>
      <w:r w:rsidR="00236707" w:rsidRPr="004C70CF">
        <w:rPr>
          <w:rFonts w:ascii="Calibri" w:eastAsia="Calibri" w:hAnsi="Calibri" w:cs="Arial"/>
          <w:szCs w:val="32"/>
          <w:lang w:eastAsia="en-US"/>
        </w:rPr>
        <w:t>sostenibili accompagnato dall’</w:t>
      </w:r>
      <w:r w:rsidR="00EE608C" w:rsidRPr="004C70CF">
        <w:rPr>
          <w:rFonts w:ascii="Calibri" w:eastAsia="Calibri" w:hAnsi="Calibri" w:cs="Arial"/>
          <w:szCs w:val="32"/>
          <w:lang w:eastAsia="en-US"/>
        </w:rPr>
        <w:t xml:space="preserve"> </w:t>
      </w:r>
      <w:r w:rsidR="00236707" w:rsidRPr="004C70CF">
        <w:rPr>
          <w:rFonts w:ascii="Calibri" w:eastAsia="Calibri" w:hAnsi="Calibri" w:cs="Arial"/>
          <w:szCs w:val="32"/>
          <w:lang w:eastAsia="en-US"/>
        </w:rPr>
        <w:t xml:space="preserve">incremento del consumo di </w:t>
      </w:r>
      <w:r w:rsidR="00EE608C" w:rsidRPr="004C70CF">
        <w:rPr>
          <w:rFonts w:ascii="Calibri" w:eastAsia="Calibri" w:hAnsi="Calibri" w:cs="Arial"/>
          <w:szCs w:val="32"/>
          <w:lang w:eastAsia="en-US"/>
        </w:rPr>
        <w:t xml:space="preserve">varianti </w:t>
      </w:r>
      <w:r w:rsidR="00236707" w:rsidRPr="004C70CF">
        <w:rPr>
          <w:rFonts w:ascii="Calibri" w:eastAsia="Calibri" w:hAnsi="Calibri" w:cs="Arial"/>
          <w:szCs w:val="32"/>
          <w:lang w:eastAsia="en-US"/>
        </w:rPr>
        <w:t>a base di</w:t>
      </w:r>
      <w:r w:rsidR="00EE608C" w:rsidRPr="004C70CF">
        <w:rPr>
          <w:rFonts w:ascii="Calibri" w:eastAsia="Calibri" w:hAnsi="Calibri" w:cs="Arial"/>
          <w:szCs w:val="32"/>
          <w:lang w:eastAsia="en-US"/>
        </w:rPr>
        <w:t xml:space="preserve"> tè verde</w:t>
      </w:r>
    </w:p>
    <w:p w:rsidR="00886BA3" w:rsidRPr="00EE608C" w:rsidRDefault="00886BA3" w:rsidP="00EE608C">
      <w:pPr>
        <w:pStyle w:val="NormaleWeb"/>
        <w:spacing w:before="0" w:beforeAutospacing="0" w:after="0" w:afterAutospacing="0"/>
        <w:ind w:left="720"/>
        <w:rPr>
          <w:rFonts w:ascii="Calibri" w:eastAsia="Calibri" w:hAnsi="Calibri" w:cs="Arial"/>
          <w:sz w:val="22"/>
          <w:szCs w:val="32"/>
          <w:lang w:eastAsia="en-US"/>
        </w:rPr>
      </w:pPr>
    </w:p>
    <w:p w:rsidR="00236707" w:rsidRDefault="00236707" w:rsidP="00DC4BD8">
      <w:pPr>
        <w:pStyle w:val="NormaleWeb"/>
        <w:spacing w:before="0" w:beforeAutospacing="0" w:after="0" w:afterAutospacing="0"/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</w:pPr>
    </w:p>
    <w:p w:rsidR="000A2A1B" w:rsidRDefault="00EE608C" w:rsidP="00DC4BD8">
      <w:pPr>
        <w:pStyle w:val="NormaleWeb"/>
        <w:spacing w:before="0" w:beforeAutospacing="0" w:after="0" w:afterAutospacing="0"/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</w:pPr>
      <w:r w:rsidRPr="00EE608C"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  <w:t xml:space="preserve">Cosa accade nel mondo: </w:t>
      </w:r>
    </w:p>
    <w:p w:rsidR="00EE608C" w:rsidRPr="00EE608C" w:rsidRDefault="00EE608C" w:rsidP="00DC4BD8">
      <w:pPr>
        <w:pStyle w:val="NormaleWeb"/>
        <w:spacing w:before="0" w:beforeAutospacing="0" w:after="0" w:afterAutospacing="0"/>
        <w:rPr>
          <w:rFonts w:ascii="Calibri" w:eastAsia="Calibri" w:hAnsi="Calibri" w:cs="Arial"/>
          <w:b/>
          <w:sz w:val="28"/>
          <w:szCs w:val="32"/>
          <w:u w:val="single"/>
          <w:lang w:eastAsia="en-US"/>
        </w:rPr>
      </w:pPr>
    </w:p>
    <w:p w:rsidR="0004057D" w:rsidRPr="00285005" w:rsidRDefault="00886BA3" w:rsidP="00285005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Arial"/>
          <w:szCs w:val="32"/>
          <w:lang w:eastAsia="en-US"/>
        </w:rPr>
      </w:pPr>
      <w:r w:rsidRPr="00285005">
        <w:rPr>
          <w:rFonts w:ascii="Calibri" w:eastAsia="Calibri" w:hAnsi="Calibri" w:cs="Arial"/>
          <w:szCs w:val="32"/>
          <w:lang w:eastAsia="en-US"/>
        </w:rPr>
        <w:t>Nord America e Europa</w:t>
      </w:r>
      <w:r w:rsidR="00EE608C" w:rsidRPr="00285005">
        <w:rPr>
          <w:rFonts w:ascii="Calibri" w:eastAsia="Calibri" w:hAnsi="Calibri" w:cs="Arial"/>
          <w:szCs w:val="32"/>
          <w:lang w:eastAsia="en-US"/>
        </w:rPr>
        <w:t xml:space="preserve"> (24% del consumo globale)</w:t>
      </w:r>
      <w:r w:rsidRPr="00285005">
        <w:rPr>
          <w:rFonts w:ascii="Calibri" w:eastAsia="Calibri" w:hAnsi="Calibri" w:cs="Arial"/>
          <w:szCs w:val="32"/>
          <w:lang w:eastAsia="en-US"/>
        </w:rPr>
        <w:t xml:space="preserve"> hanno proposto una scelta di gus</w:t>
      </w:r>
      <w:r w:rsidR="00285005">
        <w:rPr>
          <w:rFonts w:ascii="Calibri" w:eastAsia="Calibri" w:hAnsi="Calibri" w:cs="Arial"/>
          <w:szCs w:val="32"/>
          <w:lang w:eastAsia="en-US"/>
        </w:rPr>
        <w:t>ti meno dolci, con nuove miscele</w:t>
      </w:r>
    </w:p>
    <w:p w:rsidR="0004057D" w:rsidRPr="000A2A1B" w:rsidRDefault="0004057D" w:rsidP="000A2A1B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sz w:val="22"/>
          <w:szCs w:val="32"/>
          <w:lang w:eastAsia="en-US"/>
        </w:rPr>
      </w:pPr>
      <w:bookmarkStart w:id="0" w:name="_GoBack"/>
      <w:bookmarkEnd w:id="0"/>
    </w:p>
    <w:p w:rsidR="0004057D" w:rsidRPr="000A2A1B" w:rsidRDefault="0004057D" w:rsidP="000A2A1B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sz w:val="22"/>
          <w:szCs w:val="32"/>
          <w:lang w:eastAsia="en-US"/>
        </w:rPr>
      </w:pPr>
      <w:r w:rsidRPr="000A2A1B">
        <w:rPr>
          <w:rFonts w:ascii="Calibri" w:eastAsia="Calibri" w:hAnsi="Calibri" w:cs="Arial"/>
          <w:sz w:val="22"/>
          <w:szCs w:val="32"/>
          <w:lang w:eastAsia="en-US"/>
        </w:rPr>
        <w:lastRenderedPageBreak/>
        <w:t> </w:t>
      </w:r>
    </w:p>
    <w:p w:rsidR="0004057D" w:rsidRPr="000A2A1B" w:rsidRDefault="0004057D" w:rsidP="000A2A1B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sz w:val="22"/>
          <w:szCs w:val="32"/>
          <w:lang w:eastAsia="en-US"/>
        </w:rPr>
      </w:pPr>
    </w:p>
    <w:p w:rsidR="0004057D" w:rsidRPr="000A2A1B" w:rsidRDefault="0004057D" w:rsidP="000A2A1B">
      <w:pPr>
        <w:pStyle w:val="NormaleWeb"/>
        <w:spacing w:before="0" w:beforeAutospacing="0" w:after="0" w:afterAutospacing="0"/>
        <w:jc w:val="center"/>
        <w:rPr>
          <w:rFonts w:ascii="Calibri" w:eastAsia="Calibri" w:hAnsi="Calibri" w:cs="Arial"/>
          <w:sz w:val="22"/>
          <w:szCs w:val="32"/>
          <w:lang w:eastAsia="en-US"/>
        </w:rPr>
      </w:pPr>
    </w:p>
    <w:sectPr w:rsidR="0004057D" w:rsidRPr="000A2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8E"/>
    <w:multiLevelType w:val="hybridMultilevel"/>
    <w:tmpl w:val="A81CC0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33C38"/>
    <w:multiLevelType w:val="hybridMultilevel"/>
    <w:tmpl w:val="E596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4C3"/>
    <w:multiLevelType w:val="hybridMultilevel"/>
    <w:tmpl w:val="B52A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F0AFD"/>
    <w:multiLevelType w:val="hybridMultilevel"/>
    <w:tmpl w:val="875C7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E5998"/>
    <w:multiLevelType w:val="hybridMultilevel"/>
    <w:tmpl w:val="41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7D"/>
    <w:rsid w:val="0004057D"/>
    <w:rsid w:val="000A2A1B"/>
    <w:rsid w:val="00236707"/>
    <w:rsid w:val="00285005"/>
    <w:rsid w:val="004C70CF"/>
    <w:rsid w:val="00886BA3"/>
    <w:rsid w:val="00921799"/>
    <w:rsid w:val="00AE761E"/>
    <w:rsid w:val="00DC4BD8"/>
    <w:rsid w:val="00EE608C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C5F6"/>
  <w15:chartTrackingRefBased/>
  <w15:docId w15:val="{E5951ABB-1068-4978-84C4-0479EC9D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40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405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057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057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entry-title">
    <w:name w:val="entry-title"/>
    <w:basedOn w:val="Carpredefinitoparagrafo"/>
    <w:rsid w:val="0004057D"/>
  </w:style>
  <w:style w:type="character" w:styleId="Enfasigrassetto">
    <w:name w:val="Strong"/>
    <w:basedOn w:val="Carpredefinitoparagrafo"/>
    <w:uiPriority w:val="22"/>
    <w:qFormat/>
    <w:rsid w:val="0004057D"/>
    <w:rPr>
      <w:b/>
      <w:bCs/>
    </w:rPr>
  </w:style>
  <w:style w:type="paragraph" w:styleId="NormaleWeb">
    <w:name w:val="Normal (Web)"/>
    <w:basedOn w:val="Normale"/>
    <w:uiPriority w:val="99"/>
    <w:unhideWhenUsed/>
    <w:rsid w:val="0004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4057D"/>
    <w:rPr>
      <w:i/>
      <w:iCs/>
    </w:rPr>
  </w:style>
  <w:style w:type="paragraph" w:styleId="Paragrafoelenco">
    <w:name w:val="List Paragraph"/>
    <w:basedOn w:val="Normale"/>
    <w:uiPriority w:val="34"/>
    <w:qFormat/>
    <w:rsid w:val="000A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everfood.com/wp-content/uploads/2018/01/brewed-and-rtd-volume-beverages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Pitzalis, Chiara</dc:creator>
  <cp:keywords/>
  <dc:description/>
  <cp:lastModifiedBy>Pitzalis, Chiara</cp:lastModifiedBy>
  <cp:revision>5</cp:revision>
  <dcterms:created xsi:type="dcterms:W3CDTF">2018-01-16T11:13:00Z</dcterms:created>
  <dcterms:modified xsi:type="dcterms:W3CDTF">2018-01-16T12:26:00Z</dcterms:modified>
</cp:coreProperties>
</file>